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tbl>
      <w:tblPr>
        <w:tblW w:w="10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29"/>
        <w:gridCol w:w="5735"/>
      </w:tblGrid>
      <w:tr w:rsidR="008E5068" w:rsidTr="5324D10B" w14:paraId="1BB5C4ED" w14:textId="77777777">
        <w:trPr>
          <w:trHeight w:val="710"/>
          <w:jc w:val="center"/>
        </w:trPr>
        <w:tc>
          <w:tcPr>
            <w:tcW w:w="5029" w:type="dxa"/>
            <w:tcMar/>
          </w:tcPr>
          <w:p w:rsidRPr="007C421E" w:rsidR="008E5068" w:rsidP="5AED5C59" w:rsidRDefault="008E5068" w14:paraId="7136D8FD" w14:textId="288E5E7B">
            <w:pPr>
              <w:ind w:left="0"/>
            </w:pPr>
            <w:r w:rsidRPr="141162F4" w:rsidR="008E5068">
              <w:rPr>
                <w:b w:val="1"/>
                <w:bCs w:val="1"/>
              </w:rPr>
              <w:t xml:space="preserve">Position Title: </w:t>
            </w:r>
            <w:r w:rsidR="007C421E">
              <w:rPr/>
              <w:t>Expeditor</w:t>
            </w:r>
            <w:r w:rsidR="112786E2">
              <w:rPr/>
              <w:t xml:space="preserve"> - Colorado </w:t>
            </w:r>
          </w:p>
          <w:p w:rsidR="008E5068" w:rsidP="008E5068" w:rsidRDefault="00A924D5" w14:paraId="60E4E6E0" w14:textId="673E6B40">
            <w:r w:rsidR="00A924D5">
              <w:rPr/>
              <w:t>Runner / Concessions</w:t>
            </w:r>
            <w:r w:rsidR="007C421E">
              <w:rPr/>
              <w:t xml:space="preserve"> / Box</w:t>
            </w:r>
            <w:r w:rsidR="3B4C7D5E">
              <w:rPr/>
              <w:t xml:space="preserve"> / Conductor / Arcade</w:t>
            </w:r>
          </w:p>
          <w:p w:rsidR="008E5068" w:rsidP="008E5068" w:rsidRDefault="00A924D5" w14:paraId="602F4364" w14:textId="3982A4A9">
            <w:r w:rsidR="3B4C7D5E">
              <w:rPr/>
              <w:t xml:space="preserve"> </w:t>
            </w:r>
            <w:r w:rsidR="003655E7">
              <w:rPr/>
              <w:t>(Non-Exempt)</w:t>
            </w:r>
          </w:p>
        </w:tc>
        <w:tc>
          <w:tcPr>
            <w:tcW w:w="5735" w:type="dxa"/>
            <w:tcMar/>
          </w:tcPr>
          <w:p w:rsidRPr="00A8595F" w:rsidR="008E5068" w:rsidP="008E5068" w:rsidRDefault="008E5068" w14:paraId="1039394F" w14:textId="77777777">
            <w:pPr>
              <w:rPr>
                <w:b/>
              </w:rPr>
            </w:pPr>
            <w:r w:rsidRPr="00A8595F">
              <w:rPr>
                <w:b/>
              </w:rPr>
              <w:t>Department:</w:t>
            </w:r>
          </w:p>
          <w:p w:rsidR="008E5068" w:rsidP="008E5068" w:rsidRDefault="00BC007C" w14:paraId="7E584757" w14:textId="77777777">
            <w:r>
              <w:t xml:space="preserve">FOH (Front of House) </w:t>
            </w:r>
          </w:p>
        </w:tc>
      </w:tr>
      <w:tr w:rsidR="00A8595F" w:rsidTr="5324D10B" w14:paraId="54D9A573" w14:textId="77777777">
        <w:trPr>
          <w:trHeight w:val="422"/>
          <w:jc w:val="center"/>
        </w:trPr>
        <w:tc>
          <w:tcPr>
            <w:tcW w:w="10764" w:type="dxa"/>
            <w:gridSpan w:val="2"/>
            <w:tcMar/>
          </w:tcPr>
          <w:p w:rsidRPr="00A8595F" w:rsidR="00A8595F" w:rsidP="00A8595F" w:rsidRDefault="00A8595F" w14:paraId="2750765D" w14:textId="77777777">
            <w:pPr>
              <w:ind w:left="375"/>
              <w:rPr>
                <w:b/>
              </w:rPr>
            </w:pPr>
            <w:r>
              <w:t xml:space="preserve">                                                    </w:t>
            </w:r>
            <w:r w:rsidRPr="00A8595F">
              <w:rPr>
                <w:b/>
              </w:rPr>
              <w:t>Reports to: Department Manager</w:t>
            </w:r>
          </w:p>
        </w:tc>
      </w:tr>
      <w:tr w:rsidR="00A8595F" w:rsidTr="5324D10B" w14:paraId="57E04AAB" w14:textId="77777777">
        <w:trPr>
          <w:trHeight w:val="332"/>
          <w:jc w:val="center"/>
        </w:trPr>
        <w:tc>
          <w:tcPr>
            <w:tcW w:w="10764" w:type="dxa"/>
            <w:gridSpan w:val="2"/>
            <w:tcBorders>
              <w:top w:val="nil"/>
              <w:bottom w:val="single" w:color="auto" w:sz="4" w:space="0"/>
            </w:tcBorders>
            <w:tcMar/>
          </w:tcPr>
          <w:p w:rsidRPr="00A8595F" w:rsidR="00A8595F" w:rsidP="006C25B2" w:rsidRDefault="003655E7" w14:paraId="3CAD1A8C" w14:textId="77777777">
            <w:pPr>
              <w:rPr>
                <w:b/>
                <w:color w:val="FF0000"/>
              </w:rPr>
            </w:pPr>
            <w:r>
              <w:rPr>
                <w:b/>
              </w:rPr>
              <w:t>Job Summary</w:t>
            </w:r>
          </w:p>
        </w:tc>
      </w:tr>
      <w:tr w:rsidR="006C25B2" w:rsidTr="5324D10B" w14:paraId="7C3F229E" w14:textId="77777777">
        <w:trPr>
          <w:trHeight w:val="176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4462B4" w:rsidP="00BD7427" w:rsidRDefault="003655E7" w14:paraId="529D6BD8" w14:textId="697EFCCC">
            <w:r w:rsidR="003655E7">
              <w:rPr/>
              <w:t xml:space="preserve">The role of </w:t>
            </w:r>
            <w:r w:rsidR="00A924D5">
              <w:rPr/>
              <w:t xml:space="preserve">the </w:t>
            </w:r>
            <w:r w:rsidR="007C421E">
              <w:rPr/>
              <w:t xml:space="preserve">expeditor </w:t>
            </w:r>
            <w:r w:rsidR="003655E7">
              <w:rPr/>
              <w:t>is to l</w:t>
            </w:r>
            <w:r w:rsidR="004462B4">
              <w:rPr/>
              <w:t>ead</w:t>
            </w:r>
            <w:r w:rsidR="006C25B2">
              <w:rPr/>
              <w:t xml:space="preserve"> the excitement of the </w:t>
            </w:r>
            <w:proofErr w:type="spellStart"/>
            <w:r w:rsidR="006C25B2">
              <w:rPr/>
              <w:t>RoadHouse</w:t>
            </w:r>
            <w:proofErr w:type="spellEnd"/>
            <w:r w:rsidR="00582F94">
              <w:rPr/>
              <w:t xml:space="preserve"> Cinemas</w:t>
            </w:r>
            <w:r w:rsidR="003655E7">
              <w:rPr/>
              <w:t xml:space="preserve"> (RHC)</w:t>
            </w:r>
            <w:r w:rsidR="006C25B2">
              <w:rPr/>
              <w:t xml:space="preserve"> experience, from the first impression to the last impression</w:t>
            </w:r>
            <w:r w:rsidR="007C421E">
              <w:rPr/>
              <w:t xml:space="preserve">, through ticket </w:t>
            </w:r>
            <w:r w:rsidR="316FEA3A">
              <w:rPr/>
              <w:t xml:space="preserve">and arcade </w:t>
            </w:r>
            <w:r w:rsidR="007C421E">
              <w:rPr/>
              <w:t xml:space="preserve">sales, concession sales, </w:t>
            </w:r>
            <w:r w:rsidR="007C421E">
              <w:rPr/>
              <w:t xml:space="preserve">food and drink running, </w:t>
            </w:r>
            <w:r w:rsidR="007C421E">
              <w:rPr/>
              <w:t>bussing</w:t>
            </w:r>
            <w:r w:rsidR="007C421E">
              <w:rPr/>
              <w:t xml:space="preserve"> and cleaning</w:t>
            </w:r>
            <w:r w:rsidR="006C25B2">
              <w:rPr/>
              <w:t xml:space="preserve">. </w:t>
            </w:r>
            <w:r w:rsidR="00DE403E">
              <w:rPr/>
              <w:t xml:space="preserve"> He/she will u</w:t>
            </w:r>
            <w:r w:rsidR="006C25B2">
              <w:rPr/>
              <w:t>nderstand th</w:t>
            </w:r>
            <w:r w:rsidR="004462B4">
              <w:rPr/>
              <w:t xml:space="preserve">e culture of the </w:t>
            </w:r>
            <w:r w:rsidR="004462B4">
              <w:rPr/>
              <w:t>concept</w:t>
            </w:r>
            <w:r w:rsidR="00AF64C3">
              <w:rPr/>
              <w:t>, and</w:t>
            </w:r>
            <w:r w:rsidR="006C25B2">
              <w:rPr/>
              <w:t xml:space="preserve"> </w:t>
            </w:r>
            <w:r w:rsidR="00DE403E">
              <w:rPr/>
              <w:t xml:space="preserve">be able </w:t>
            </w:r>
            <w:r w:rsidR="006C25B2">
              <w:rPr/>
              <w:t>to</w:t>
            </w:r>
            <w:r w:rsidR="004462B4">
              <w:rPr/>
              <w:t xml:space="preserve"> expressively</w:t>
            </w:r>
            <w:r w:rsidR="001F3272">
              <w:rPr/>
              <w:t xml:space="preserve"> educate all</w:t>
            </w:r>
            <w:r w:rsidR="00582F94">
              <w:rPr/>
              <w:t xml:space="preserve"> guest</w:t>
            </w:r>
            <w:r w:rsidR="006C25B2">
              <w:rPr/>
              <w:t xml:space="preserve"> inquiries</w:t>
            </w:r>
            <w:r w:rsidR="004462B4">
              <w:rPr/>
              <w:t xml:space="preserve">. </w:t>
            </w:r>
            <w:r w:rsidR="00DE403E">
              <w:rPr/>
              <w:t xml:space="preserve"> The </w:t>
            </w:r>
            <w:r w:rsidR="007C421E">
              <w:rPr/>
              <w:t>expeditor</w:t>
            </w:r>
            <w:r w:rsidR="00DE403E">
              <w:rPr/>
              <w:t xml:space="preserve"> will m</w:t>
            </w:r>
            <w:r w:rsidR="004462B4">
              <w:rPr/>
              <w:t>aintain professionalism</w:t>
            </w:r>
            <w:r w:rsidR="00582F94">
              <w:rPr/>
              <w:t xml:space="preserve"> in a positive </w:t>
            </w:r>
            <w:r w:rsidR="00582F94">
              <w:rPr/>
              <w:t>environment,</w:t>
            </w:r>
            <w:r w:rsidR="001F3272">
              <w:rPr/>
              <w:t xml:space="preserve"> and</w:t>
            </w:r>
            <w:r w:rsidR="003655E7">
              <w:rPr/>
              <w:t xml:space="preserve"> uphold the quality standard</w:t>
            </w:r>
            <w:r w:rsidR="00BD7427">
              <w:rPr/>
              <w:t xml:space="preserve"> of our products to ensure guest satisfaction. </w:t>
            </w:r>
            <w:r w:rsidR="005D344D">
              <w:rPr/>
              <w:t>He/she will assist in the safety of our guests by utilizing all</w:t>
            </w:r>
            <w:r w:rsidR="00DE403E">
              <w:rPr/>
              <w:t xml:space="preserve"> </w:t>
            </w:r>
            <w:r w:rsidR="005D344D">
              <w:rPr/>
              <w:t xml:space="preserve">safety guidelines and policies to ensure guest </w:t>
            </w:r>
            <w:r w:rsidR="00DE403E">
              <w:rPr/>
              <w:t xml:space="preserve">safety and </w:t>
            </w:r>
            <w:r w:rsidR="005D344D">
              <w:rPr/>
              <w:t>satisfaction</w:t>
            </w:r>
            <w:r w:rsidR="004F1A0D">
              <w:rPr/>
              <w:t>.</w:t>
            </w:r>
          </w:p>
        </w:tc>
      </w:tr>
      <w:tr w:rsidR="00582F94" w:rsidTr="5324D10B" w14:paraId="720CA277" w14:textId="77777777">
        <w:trPr>
          <w:trHeight w:val="34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8595F" w:rsidR="00582F94" w:rsidP="004462B4" w:rsidRDefault="003655E7" w14:paraId="1D200FD8" w14:textId="77777777">
            <w:pPr>
              <w:rPr>
                <w:b/>
              </w:rPr>
            </w:pPr>
            <w:r>
              <w:rPr>
                <w:b/>
              </w:rPr>
              <w:t>Essential Functions</w:t>
            </w:r>
          </w:p>
        </w:tc>
      </w:tr>
      <w:tr w:rsidR="00582F94" w:rsidTr="5324D10B" w14:paraId="578F44FE" w14:textId="77777777">
        <w:trPr>
          <w:trHeight w:val="58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="005A4A34" w:rsidP="007C421E" w:rsidRDefault="005A4A34" w14:paraId="69C196A1" w14:textId="648003E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Multitask with a sense of urgency, while maintaining consistency and accuracy</w:t>
            </w:r>
          </w:p>
          <w:p w:rsidR="00A924D5" w:rsidP="007C421E" w:rsidRDefault="00A924D5" w14:paraId="1E21ED84" w14:textId="4F2FB87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t>Ensure guest safety by following all required safety processes and protocols</w:t>
            </w:r>
          </w:p>
          <w:p w:rsidR="007C421E" w:rsidP="007C421E" w:rsidRDefault="007C421E" w14:paraId="6E2F288F" w14:textId="77777777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Anticipate guest perception / needs</w:t>
            </w:r>
          </w:p>
          <w:p w:rsidR="005A4A34" w:rsidP="007C421E" w:rsidRDefault="005A4A34" w14:paraId="42BC91CE" w14:textId="15643A0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Ensure proper usage of RHC equipment (</w:t>
            </w:r>
            <w:proofErr w:type="spellStart"/>
            <w:r>
              <w:rPr>
                <w:rFonts w:ascii="Calibri" w:hAnsi="Calibri" w:eastAsia="Calibri" w:cs="Calibri"/>
              </w:rPr>
              <w:t>IPad</w:t>
            </w:r>
            <w:proofErr w:type="spellEnd"/>
            <w:r>
              <w:rPr>
                <w:rFonts w:ascii="Calibri" w:hAnsi="Calibri" w:eastAsia="Calibri" w:cs="Calibri"/>
              </w:rPr>
              <w:t>, card readers, Venue Valet touch screens)</w:t>
            </w:r>
          </w:p>
          <w:p w:rsidR="007C421E" w:rsidP="007C421E" w:rsidRDefault="007C421E" w14:paraId="4111E000" w14:textId="63F8BC1F" w14:noSpellErr="1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 w:rsidRPr="141162F4" w:rsidR="007C421E">
              <w:rPr>
                <w:rFonts w:ascii="Calibri" w:hAnsi="Calibri" w:eastAsia="Calibri" w:cs="Calibri"/>
              </w:rPr>
              <w:t>Answer phones with professionalism, effectively addressing guest questions and concerns</w:t>
            </w:r>
          </w:p>
          <w:p w:rsidR="005A4A34" w:rsidP="007C421E" w:rsidRDefault="005A4A34" w14:paraId="57325437" w14:textId="5B0D8F9F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 w:rsidRPr="141162F4" w:rsidR="005A4A34">
              <w:rPr>
                <w:rFonts w:ascii="Calibri" w:hAnsi="Calibri" w:eastAsia="Calibri" w:cs="Calibri"/>
              </w:rPr>
              <w:t>Know and communicate RHC movie ticket</w:t>
            </w:r>
            <w:r w:rsidRPr="141162F4" w:rsidR="6FAB1153">
              <w:rPr>
                <w:rFonts w:ascii="Calibri" w:hAnsi="Calibri" w:eastAsia="Calibri" w:cs="Calibri"/>
              </w:rPr>
              <w:t>, arcade info,</w:t>
            </w:r>
            <w:r w:rsidRPr="141162F4" w:rsidR="005A4A34">
              <w:rPr>
                <w:rFonts w:ascii="Calibri" w:hAnsi="Calibri" w:eastAsia="Calibri" w:cs="Calibri"/>
              </w:rPr>
              <w:t xml:space="preserve"> and menu specials</w:t>
            </w:r>
          </w:p>
          <w:p w:rsidR="007C421E" w:rsidP="007C421E" w:rsidRDefault="00D97299" w14:paraId="1FF15F96" w14:textId="2996C540">
            <w:pPr>
              <w:pStyle w:val="ListParagraph"/>
              <w:numPr>
                <w:ilvl w:val="0"/>
                <w:numId w:val="7"/>
              </w:numPr>
              <w:rPr/>
            </w:pPr>
            <w:r w:rsidR="00D97299">
              <w:rPr/>
              <w:t>Conduct t</w:t>
            </w:r>
            <w:r w:rsidR="007C421E">
              <w:rPr/>
              <w:t xml:space="preserve">icket </w:t>
            </w:r>
            <w:r w:rsidR="02F272E6">
              <w:rPr/>
              <w:t xml:space="preserve">and game </w:t>
            </w:r>
            <w:r w:rsidR="007C421E">
              <w:rPr/>
              <w:t>sales, know</w:t>
            </w:r>
            <w:r w:rsidR="00D97299">
              <w:rPr/>
              <w:t>ing</w:t>
            </w:r>
            <w:r w:rsidR="007C421E">
              <w:rPr/>
              <w:t xml:space="preserve"> when to offer a void or refund. </w:t>
            </w:r>
          </w:p>
          <w:p w:rsidR="007C421E" w:rsidP="007C421E" w:rsidRDefault="007C421E" w14:paraId="09ECB05F" w14:textId="16F5F93C">
            <w:pPr>
              <w:pStyle w:val="ListParagraph"/>
              <w:numPr>
                <w:ilvl w:val="0"/>
                <w:numId w:val="7"/>
              </w:numPr>
            </w:pPr>
            <w:r>
              <w:t xml:space="preserve">Work with </w:t>
            </w:r>
            <w:r w:rsidR="00D97299">
              <w:t xml:space="preserve">guests on </w:t>
            </w:r>
            <w:r>
              <w:t>website accessibility issues and general website troubleshooting</w:t>
            </w:r>
          </w:p>
          <w:p w:rsidRPr="007C421E" w:rsidR="007C421E" w:rsidP="007C421E" w:rsidRDefault="00D97299" w14:paraId="7BB3131E" w14:textId="1F704B45">
            <w:pPr>
              <w:pStyle w:val="ListParagraph"/>
              <w:numPr>
                <w:ilvl w:val="0"/>
                <w:numId w:val="7"/>
              </w:numPr>
              <w:spacing w:after="0"/>
              <w:rPr/>
            </w:pPr>
            <w:r w:rsidR="00D97299">
              <w:rPr/>
              <w:t>Effective</w:t>
            </w:r>
            <w:r w:rsidR="00245E38">
              <w:rPr/>
              <w:t>ly sell</w:t>
            </w:r>
            <w:r w:rsidR="007C421E">
              <w:rPr/>
              <w:t xml:space="preserve"> merchandise: </w:t>
            </w:r>
            <w:r w:rsidR="007C421E">
              <w:rPr/>
              <w:t xml:space="preserve">gift cards, roadie t-shirts, </w:t>
            </w:r>
            <w:r w:rsidR="007C421E">
              <w:rPr/>
              <w:t>blankets</w:t>
            </w:r>
            <w:r w:rsidR="37B7788B">
              <w:rPr/>
              <w:t>,</w:t>
            </w:r>
            <w:r w:rsidR="007C421E">
              <w:rPr/>
              <w:t xml:space="preserve"> </w:t>
            </w:r>
            <w:r w:rsidR="2F9BE070">
              <w:rPr/>
              <w:t xml:space="preserve">and </w:t>
            </w:r>
            <w:r w:rsidR="007C421E">
              <w:rPr/>
              <w:t>seasonal promotions</w:t>
            </w:r>
          </w:p>
          <w:p w:rsidR="00A924D5" w:rsidP="007C421E" w:rsidRDefault="00245E38" w14:paraId="4D8E2CAB" w14:textId="34596E80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 w:rsidRPr="141162F4" w:rsidR="00245E38">
              <w:rPr>
                <w:rFonts w:ascii="Calibri" w:hAnsi="Calibri" w:eastAsia="Calibri" w:cs="Calibri"/>
              </w:rPr>
              <w:t>Engage in p</w:t>
            </w:r>
            <w:r w:rsidRPr="141162F4" w:rsidR="00B75077">
              <w:rPr>
                <w:rFonts w:ascii="Calibri" w:hAnsi="Calibri" w:eastAsia="Calibri" w:cs="Calibri"/>
              </w:rPr>
              <w:t>rofessional communications with staff and guests</w:t>
            </w:r>
          </w:p>
          <w:p w:rsidR="7A77DB2D" w:rsidP="141162F4" w:rsidRDefault="7A77DB2D" w14:paraId="4B30DC81" w14:textId="0C250793">
            <w:pPr>
              <w:pStyle w:val="Normal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1162F4" w:rsidR="7A77DB2D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Assist arcade guests with buying bowling time, point cards, point redemption and all other arcade transactions</w:t>
            </w:r>
          </w:p>
          <w:p w:rsidR="04BBFECB" w:rsidP="141162F4" w:rsidRDefault="04BBFECB" w14:paraId="2C5DB41B" w14:textId="2C3EB86D">
            <w:pPr>
              <w:pStyle w:val="Normal"/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41162F4" w:rsidR="04BBFEC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Help to maintain </w:t>
            </w:r>
            <w:r w:rsidRPr="141162F4" w:rsidR="47927E87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 xml:space="preserve">and clean </w:t>
            </w:r>
            <w:r w:rsidRPr="141162F4" w:rsidR="04BBFECB">
              <w:rPr>
                <w:rFonts w:ascii="Calibri" w:hAnsi="Calibri" w:eastAsia="Calibri" w:cs="Calibri"/>
                <w:noProof w:val="0"/>
                <w:sz w:val="22"/>
                <w:szCs w:val="22"/>
                <w:lang w:val="en-GB"/>
              </w:rPr>
              <w:t>arcade games and equipment, troubleshoot minor problems, and help guests with questions or issues related to games</w:t>
            </w:r>
          </w:p>
          <w:p w:rsidRPr="007C421E" w:rsidR="007C421E" w:rsidP="007C421E" w:rsidRDefault="007C421E" w14:paraId="3CA1E4C2" w14:textId="385F3664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Cash handling using tablets and point of sale (POS) systems</w:t>
            </w:r>
          </w:p>
          <w:p w:rsidR="0090451E" w:rsidP="007C421E" w:rsidRDefault="0090451E" w14:paraId="48AE8484" w14:textId="68FC13E2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Perform Drink Exp</w:t>
            </w:r>
            <w:r w:rsidR="00AA602D">
              <w:rPr>
                <w:rFonts w:ascii="Calibri" w:hAnsi="Calibri" w:eastAsia="Calibri" w:cs="Calibri"/>
              </w:rPr>
              <w:t>o</w:t>
            </w:r>
          </w:p>
          <w:p w:rsidR="00A924D5" w:rsidP="007C421E" w:rsidRDefault="00A924D5" w14:paraId="3F42D5EE" w14:textId="77777777">
            <w:pPr>
              <w:pStyle w:val="ListParagraph"/>
              <w:numPr>
                <w:ilvl w:val="0"/>
                <w:numId w:val="7"/>
              </w:numPr>
              <w:spacing w:after="0"/>
            </w:pPr>
            <w:r>
              <w:t>Prepare and serve concessions items: popcorn, candy, milkshakes, desserts, fountain drinks and coffee beverages, and all other.</w:t>
            </w:r>
          </w:p>
          <w:p w:rsidRPr="00A924D5" w:rsidR="00A924D5" w:rsidP="007C421E" w:rsidRDefault="007C421E" w14:paraId="6A74B8D6" w14:textId="7056DBA8">
            <w:pPr>
              <w:pStyle w:val="ListParagraph"/>
              <w:numPr>
                <w:ilvl w:val="0"/>
                <w:numId w:val="7"/>
              </w:numPr>
              <w:spacing w:after="0"/>
              <w:rPr/>
            </w:pPr>
            <w:r w:rsidR="007C421E">
              <w:rPr/>
              <w:t>Maintain p</w:t>
            </w:r>
            <w:r w:rsidR="00A924D5">
              <w:rPr/>
              <w:t xml:space="preserve">roduct knowledge: </w:t>
            </w:r>
            <w:r w:rsidR="00A924D5">
              <w:rPr/>
              <w:t>product availability, allergy</w:t>
            </w:r>
            <w:r w:rsidR="00A924D5">
              <w:rPr/>
              <w:t xml:space="preserve"> </w:t>
            </w:r>
            <w:r w:rsidR="00A924D5">
              <w:rPr/>
              <w:t>/</w:t>
            </w:r>
            <w:r w:rsidR="00A924D5">
              <w:rPr/>
              <w:t xml:space="preserve"> </w:t>
            </w:r>
            <w:r w:rsidR="00A924D5">
              <w:rPr/>
              <w:t xml:space="preserve">dietary </w:t>
            </w:r>
            <w:r w:rsidR="00A924D5">
              <w:rPr/>
              <w:t>restrictions</w:t>
            </w:r>
            <w:r w:rsidR="00A924D5">
              <w:rPr/>
              <w:t xml:space="preserve"> and vendor inf</w:t>
            </w:r>
            <w:r w:rsidR="00A924D5">
              <w:rPr/>
              <w:t>o</w:t>
            </w:r>
          </w:p>
          <w:p w:rsidR="532B78A9" w:rsidP="141162F4" w:rsidRDefault="532B78A9" w14:paraId="139C2A84" w14:textId="63014F9A">
            <w:pPr>
              <w:pStyle w:val="ListParagraph"/>
              <w:numPr>
                <w:ilvl w:val="0"/>
                <w:numId w:val="7"/>
              </w:numPr>
              <w:spacing w:after="0"/>
              <w:rPr>
                <w:noProof w:val="0"/>
                <w:lang w:val="en-GB"/>
              </w:rPr>
            </w:pPr>
            <w:r w:rsidRPr="141162F4" w:rsidR="532B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Seat guests in </w:t>
            </w:r>
            <w:proofErr w:type="spellStart"/>
            <w:r w:rsidRPr="141162F4" w:rsidR="532B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RailYard</w:t>
            </w:r>
            <w:proofErr w:type="spellEnd"/>
            <w:r w:rsidRPr="141162F4" w:rsidR="532B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assigned sections based off level of service</w:t>
            </w:r>
          </w:p>
          <w:p w:rsidR="532B78A9" w:rsidP="141162F4" w:rsidRDefault="532B78A9" w14:paraId="7767713A" w14:textId="450FF33D">
            <w:pPr>
              <w:pStyle w:val="ListParagraph"/>
              <w:numPr>
                <w:ilvl w:val="0"/>
                <w:numId w:val="7"/>
              </w:numPr>
              <w:spacing w:after="0"/>
              <w:rPr>
                <w:noProof w:val="0"/>
                <w:lang w:val="en-US"/>
              </w:rPr>
            </w:pPr>
            <w:r w:rsidRPr="141162F4" w:rsidR="532B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Mark the table in the </w:t>
            </w:r>
            <w:proofErr w:type="spellStart"/>
            <w:r w:rsidRPr="141162F4" w:rsidR="532B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RailYard</w:t>
            </w:r>
            <w:proofErr w:type="spellEnd"/>
            <w:r w:rsidRPr="141162F4" w:rsidR="532B78A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that has been occupied on the floor plan</w:t>
            </w:r>
            <w:r w:rsidRPr="141162F4" w:rsidR="141BCCE5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, reset when tables are cleared</w:t>
            </w:r>
          </w:p>
          <w:p w:rsidR="141BCCE5" w:rsidP="141162F4" w:rsidRDefault="141BCCE5" w14:paraId="074A4FE9" w14:textId="4242F6D0">
            <w:pPr>
              <w:pStyle w:val="ListParagraph"/>
              <w:numPr>
                <w:ilvl w:val="0"/>
                <w:numId w:val="7"/>
              </w:numPr>
              <w:spacing w:after="0"/>
              <w:rPr/>
            </w:pPr>
            <w:r w:rsidR="141BCCE5">
              <w:rPr/>
              <w:t xml:space="preserve">Effectively seat guests in </w:t>
            </w:r>
            <w:proofErr w:type="spellStart"/>
            <w:r w:rsidR="141BCCE5">
              <w:rPr/>
              <w:t>RailYard</w:t>
            </w:r>
            <w:proofErr w:type="spellEnd"/>
            <w:r w:rsidR="141BCCE5">
              <w:rPr/>
              <w:t xml:space="preserve"> to balance workload for </w:t>
            </w:r>
            <w:proofErr w:type="spellStart"/>
            <w:r w:rsidR="141BCCE5">
              <w:rPr/>
              <w:t>RailYard</w:t>
            </w:r>
            <w:proofErr w:type="spellEnd"/>
            <w:r w:rsidR="141BCCE5">
              <w:rPr/>
              <w:t xml:space="preserve"> Reps</w:t>
            </w:r>
          </w:p>
          <w:p w:rsidR="007C421E" w:rsidP="007C421E" w:rsidRDefault="007C421E" w14:paraId="62233B1C" w14:textId="5AA5A31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 w:rsidRPr="141162F4" w:rsidR="007C421E">
              <w:rPr>
                <w:rFonts w:ascii="Calibri" w:hAnsi="Calibri" w:eastAsia="Calibri" w:cs="Calibri"/>
              </w:rPr>
              <w:t xml:space="preserve">Deliver food and beverages from kitchen and </w:t>
            </w:r>
            <w:r w:rsidRPr="141162F4" w:rsidR="007C421E">
              <w:rPr>
                <w:rFonts w:ascii="Calibri" w:hAnsi="Calibri" w:eastAsia="Calibri" w:cs="Calibri"/>
              </w:rPr>
              <w:t>concessions accurately to assigned tables</w:t>
            </w:r>
            <w:r w:rsidRPr="141162F4" w:rsidR="6142E095">
              <w:rPr>
                <w:rFonts w:ascii="Calibri" w:hAnsi="Calibri" w:eastAsia="Calibri" w:cs="Calibri"/>
              </w:rPr>
              <w:t xml:space="preserve"> in auditoriums and </w:t>
            </w:r>
            <w:proofErr w:type="spellStart"/>
            <w:r w:rsidRPr="141162F4" w:rsidR="6142E095">
              <w:rPr>
                <w:rFonts w:ascii="Calibri" w:hAnsi="Calibri" w:eastAsia="Calibri" w:cs="Calibri"/>
              </w:rPr>
              <w:t>RailYard</w:t>
            </w:r>
            <w:proofErr w:type="spellEnd"/>
          </w:p>
          <w:p w:rsidR="740C04D0" w:rsidP="141162F4" w:rsidRDefault="740C04D0" w14:paraId="5A1B33B5" w14:textId="6D4959FA">
            <w:pPr>
              <w:pStyle w:val="Normal"/>
              <w:numPr>
                <w:ilvl w:val="0"/>
                <w:numId w:val="7"/>
              </w:numPr>
              <w:spacing w:after="0" w:line="240" w:lineRule="auto"/>
              <w:rPr>
                <w:highlight w:val="yellow"/>
              </w:rPr>
            </w:pPr>
            <w:r w:rsidRPr="141162F4" w:rsidR="740C04D0">
              <w:rPr>
                <w:rFonts w:ascii="Calibri" w:hAnsi="Calibri" w:eastAsia="Calibri" w:cs="Calibri"/>
              </w:rPr>
              <w:t xml:space="preserve">Communicate via walkie with Expediting Dept for assistance when needed </w:t>
            </w:r>
          </w:p>
          <w:p w:rsidR="007C421E" w:rsidP="007C421E" w:rsidRDefault="007C421E" w14:paraId="535853A9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Must adhere to liquor laws and alcohol policies </w:t>
            </w:r>
          </w:p>
          <w:p w:rsidRPr="007C421E" w:rsidR="007C421E" w:rsidP="007C421E" w:rsidRDefault="007C421E" w14:paraId="10A30CB5" w14:textId="33DB27E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 w:rsidRPr="141162F4" w:rsidR="007C421E">
              <w:rPr>
                <w:rFonts w:ascii="Calibri" w:hAnsi="Calibri" w:eastAsia="Calibri" w:cs="Calibri"/>
              </w:rPr>
              <w:t>Pre-bus and keep up with overall cleanliness of theatres</w:t>
            </w:r>
            <w:r w:rsidRPr="141162F4" w:rsidR="1776F833">
              <w:rPr>
                <w:rFonts w:ascii="Calibri" w:hAnsi="Calibri" w:eastAsia="Calibri" w:cs="Calibri"/>
              </w:rPr>
              <w:t xml:space="preserve"> and RailYard</w:t>
            </w:r>
            <w:r w:rsidRPr="141162F4" w:rsidR="007C421E">
              <w:rPr>
                <w:rFonts w:ascii="Calibri" w:hAnsi="Calibri" w:eastAsia="Calibri" w:cs="Calibri"/>
              </w:rPr>
              <w:t>.</w:t>
            </w:r>
          </w:p>
          <w:p w:rsidR="007C421E" w:rsidP="007C421E" w:rsidRDefault="007C421E" w14:paraId="3D1DC5C2" w14:textId="55B03D2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 xml:space="preserve">Maintain facility cleanliness inside and </w:t>
            </w:r>
            <w:proofErr w:type="gramStart"/>
            <w:r>
              <w:rPr>
                <w:rFonts w:ascii="Calibri" w:hAnsi="Calibri" w:eastAsia="Calibri" w:cs="Calibri"/>
              </w:rPr>
              <w:t>out;</w:t>
            </w:r>
            <w:proofErr w:type="gramEnd"/>
            <w:r>
              <w:rPr>
                <w:rFonts w:ascii="Calibri" w:hAnsi="Calibri" w:eastAsia="Calibri" w:cs="Calibri"/>
              </w:rPr>
              <w:t xml:space="preserve"> including </w:t>
            </w:r>
            <w:r w:rsidRPr="007D7C7B">
              <w:rPr>
                <w:rFonts w:ascii="Calibri" w:hAnsi="Calibri" w:eastAsia="Calibri" w:cs="Calibri"/>
              </w:rPr>
              <w:t>debris in walk ways, re-setting auditoriums, restrooms, lobby and patio</w:t>
            </w:r>
          </w:p>
          <w:p w:rsidR="007C421E" w:rsidP="007C421E" w:rsidRDefault="007C421E" w14:paraId="6526E678" w14:textId="29B1119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Complete side-work as assigned</w:t>
            </w:r>
          </w:p>
          <w:p w:rsidR="00734C3B" w:rsidP="007C421E" w:rsidRDefault="00734C3B" w14:paraId="6A1E8754" w14:textId="3DD3035B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Review bathroom cleanliness each time you use it (per training guidelines), and per assigned duties</w:t>
            </w:r>
          </w:p>
          <w:p w:rsidR="007C421E" w:rsidP="007C421E" w:rsidRDefault="007C421E" w14:paraId="3CBF7B9F" w14:textId="77777777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Trash removal</w:t>
            </w:r>
          </w:p>
          <w:p w:rsidR="00BD61E2" w:rsidP="007C421E" w:rsidRDefault="003944DA" w14:paraId="63348E6D" w14:textId="18D89B7D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Teamwork, assisting with all other departments as needed.</w:t>
            </w:r>
          </w:p>
          <w:p w:rsidR="005A4A34" w:rsidP="007C421E" w:rsidRDefault="005A4A34" w14:paraId="303A9761" w14:textId="77777777">
            <w:pPr>
              <w:numPr>
                <w:ilvl w:val="0"/>
                <w:numId w:val="7"/>
              </w:numPr>
              <w:spacing w:after="240" w:line="240" w:lineRule="auto"/>
              <w:rPr>
                <w:rFonts w:ascii="Calibri" w:hAnsi="Calibri" w:eastAsia="Calibri" w:cs="Calibri"/>
              </w:rPr>
            </w:pPr>
            <w:r>
              <w:rPr>
                <w:rFonts w:ascii="Calibri" w:hAnsi="Calibri" w:eastAsia="Calibri" w:cs="Calibri"/>
              </w:rPr>
              <w:t>Pe</w:t>
            </w:r>
            <w:r w:rsidR="007D7C7B">
              <w:rPr>
                <w:rFonts w:ascii="Calibri" w:hAnsi="Calibri" w:eastAsia="Calibri" w:cs="Calibri"/>
              </w:rPr>
              <w:t>rform other duties as assigned</w:t>
            </w:r>
          </w:p>
          <w:p w:rsidRPr="00701215" w:rsidR="00F5187F" w:rsidP="00F5187F" w:rsidRDefault="00F5187F" w14:paraId="52CE335D" w14:textId="7777777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01215">
              <w:rPr>
                <w:rFonts w:ascii="Arial" w:hAnsi="Arial" w:cs="Arial"/>
                <w:b/>
                <w:color w:val="000000"/>
                <w:sz w:val="18"/>
                <w:szCs w:val="18"/>
              </w:rPr>
              <w:t>Experience and Education:</w:t>
            </w:r>
          </w:p>
          <w:p w:rsidRPr="00F9140E" w:rsidR="00103161" w:rsidP="00103161" w:rsidRDefault="00103161" w14:paraId="0DBB43DA" w14:textId="7777777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cs="Arial" w:asciiTheme="minorHAnsi" w:hAnsiTheme="minorHAnsi"/>
                <w:color w:val="000000"/>
                <w:sz w:val="22"/>
                <w:szCs w:val="18"/>
              </w:rPr>
            </w:pPr>
            <w:r w:rsidRPr="00F9140E">
              <w:rPr>
                <w:rFonts w:cs="Arial" w:asciiTheme="minorHAnsi" w:hAnsiTheme="minorHAnsi"/>
                <w:color w:val="000000"/>
                <w:sz w:val="22"/>
                <w:szCs w:val="18"/>
              </w:rPr>
              <w:t>Basic math skills</w:t>
            </w:r>
          </w:p>
          <w:p w:rsidR="00103161" w:rsidP="00103161" w:rsidRDefault="00103161" w14:paraId="6426C135" w14:textId="7777777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cs="Arial" w:asciiTheme="minorHAnsi" w:hAnsiTheme="minorHAnsi"/>
                <w:color w:val="000000"/>
                <w:sz w:val="22"/>
                <w:szCs w:val="18"/>
              </w:rPr>
            </w:pPr>
            <w:r>
              <w:rPr>
                <w:rFonts w:cs="Arial" w:asciiTheme="minorHAnsi" w:hAnsiTheme="minorHAnsi"/>
                <w:color w:val="000000"/>
                <w:sz w:val="22"/>
                <w:szCs w:val="18"/>
              </w:rPr>
              <w:t xml:space="preserve">Must obtain Title 4 certification and Food Handlers Card within 30 days of hire. </w:t>
            </w:r>
          </w:p>
          <w:p w:rsidRPr="00F9140E" w:rsidR="00103161" w:rsidP="00103161" w:rsidRDefault="00103161" w14:paraId="3DCF053E" w14:textId="77777777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cs="Arial" w:asciiTheme="minorHAnsi" w:hAnsiTheme="minorHAnsi"/>
                <w:color w:val="000000"/>
                <w:sz w:val="22"/>
                <w:szCs w:val="18"/>
              </w:rPr>
            </w:pPr>
            <w:r w:rsidRPr="00F9140E">
              <w:rPr>
                <w:rFonts w:cs="Arial" w:asciiTheme="minorHAnsi" w:hAnsiTheme="minorHAnsi"/>
                <w:color w:val="000000"/>
                <w:sz w:val="22"/>
                <w:szCs w:val="18"/>
              </w:rPr>
              <w:t>No previous experience necessary</w:t>
            </w:r>
          </w:p>
          <w:p w:rsidRPr="00103161" w:rsidR="00D97299" w:rsidP="00D97299" w:rsidRDefault="00103161" w14:paraId="162F2723" w14:textId="529C58DC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rPr>
                <w:rFonts w:cs="Arial" w:asciiTheme="minorHAnsi" w:hAnsiTheme="minorHAnsi"/>
                <w:color w:val="000000"/>
                <w:sz w:val="22"/>
                <w:szCs w:val="18"/>
              </w:rPr>
            </w:pPr>
            <w:r w:rsidRPr="00F9140E">
              <w:rPr>
                <w:rFonts w:cs="Arial" w:asciiTheme="minorHAnsi" w:hAnsiTheme="minorHAnsi"/>
                <w:color w:val="000000"/>
                <w:sz w:val="22"/>
                <w:szCs w:val="18"/>
              </w:rPr>
              <w:t>Barista experience a plus</w:t>
            </w:r>
          </w:p>
          <w:p w:rsidRPr="00D97299" w:rsidR="00D97299" w:rsidP="00D97299" w:rsidRDefault="00D97299" w14:paraId="392EE836" w14:textId="2D3CF27B">
            <w:pPr>
              <w:rPr>
                <w:rFonts w:ascii="Calibri" w:hAnsi="Calibri" w:eastAsia="Calibri" w:cs="Calibri"/>
                <w:color w:val="000000"/>
              </w:rPr>
            </w:pPr>
          </w:p>
        </w:tc>
      </w:tr>
      <w:tr w:rsidR="00463A3D" w:rsidTr="5324D10B" w14:paraId="505ABDE6" w14:textId="77777777">
        <w:trPr>
          <w:trHeight w:val="28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A8595F" w:rsidR="00463A3D" w:rsidP="00D31D15" w:rsidRDefault="00463A3D" w14:paraId="2E56BB43" w14:textId="77777777">
            <w:pPr>
              <w:rPr>
                <w:b/>
              </w:rPr>
            </w:pPr>
            <w:r w:rsidRPr="00A8595F">
              <w:rPr>
                <w:b/>
              </w:rPr>
              <w:lastRenderedPageBreak/>
              <w:t>Physical Requirements</w:t>
            </w:r>
          </w:p>
        </w:tc>
      </w:tr>
      <w:tr w:rsidR="00463A3D" w:rsidTr="5324D10B" w14:paraId="242ABBBF" w14:textId="77777777">
        <w:trPr>
          <w:trHeight w:val="645"/>
          <w:jc w:val="center"/>
        </w:trPr>
        <w:tc>
          <w:tcPr>
            <w:tcW w:w="10764" w:type="dxa"/>
            <w:gridSpan w:val="2"/>
            <w:tcBorders>
              <w:top w:val="single" w:color="auto" w:sz="4" w:space="0"/>
              <w:bottom w:val="single" w:color="auto" w:sz="4" w:space="0"/>
            </w:tcBorders>
            <w:tcMar/>
          </w:tcPr>
          <w:p w:rsidRPr="003944DA" w:rsidR="008D7C2A" w:rsidP="008D7C2A" w:rsidRDefault="008D7C2A" w14:paraId="4434021D" w14:textId="77777777">
            <w:pPr>
              <w:pStyle w:val="ListParagraph"/>
              <w:numPr>
                <w:ilvl w:val="0"/>
                <w:numId w:val="9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003944DA">
              <w:rPr>
                <w:rFonts w:ascii="Calibri" w:hAnsi="Calibri" w:eastAsia="Calibri" w:cs="Calibri"/>
              </w:rPr>
              <w:t xml:space="preserve">Frequently stoop, kneel, crouch, or crawl. </w:t>
            </w:r>
          </w:p>
          <w:p w:rsidRPr="003944DA" w:rsidR="008D7C2A" w:rsidP="008D7C2A" w:rsidRDefault="008D7C2A" w14:paraId="1A41D90C" w14:textId="77777777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003944DA">
              <w:rPr>
                <w:rFonts w:ascii="Calibri" w:hAnsi="Calibri" w:eastAsia="Calibri" w:cs="Calibri"/>
              </w:rPr>
              <w:t>Regularly: stand, walk, climb stairs, balance;</w:t>
            </w:r>
          </w:p>
          <w:p w:rsidRPr="003944DA" w:rsidR="008D7C2A" w:rsidP="5AED5C59" w:rsidRDefault="008D7C2A" w14:paraId="6B3051E9" w14:textId="49A541DD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left="648" w:right="300"/>
              <w:rPr>
                <w:rFonts w:ascii="Calibri" w:hAnsi="Calibri" w:eastAsia="Calibri" w:cs="Calibri"/>
              </w:rPr>
            </w:pPr>
            <w:r w:rsidRPr="5AED5C59" w:rsidR="2F0AE85E">
              <w:rPr>
                <w:rFonts w:ascii="Calibri" w:hAnsi="Calibri" w:eastAsia="Calibri" w:cs="Calibri"/>
              </w:rPr>
              <w:t xml:space="preserve"> </w:t>
            </w:r>
            <w:r w:rsidRPr="5AED5C59" w:rsidR="008D7C2A">
              <w:rPr>
                <w:rFonts w:ascii="Calibri" w:hAnsi="Calibri" w:eastAsia="Calibri" w:cs="Calibri"/>
              </w:rPr>
              <w:t xml:space="preserve">use hands to grip, handle, feel, reach; </w:t>
            </w:r>
          </w:p>
          <w:p w:rsidRPr="003944DA" w:rsidR="008D7C2A" w:rsidP="008D7C2A" w:rsidRDefault="008D7C2A" w14:paraId="37C34C75" w14:textId="77777777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003944DA">
              <w:rPr>
                <w:rFonts w:ascii="Calibri" w:hAnsi="Calibri" w:eastAsia="Calibri" w:cs="Calibri"/>
              </w:rPr>
              <w:t>talk and hear;</w:t>
            </w:r>
          </w:p>
          <w:p w:rsidRPr="008D7C2A" w:rsidR="00BB6B19" w:rsidP="008D7C2A" w:rsidRDefault="008D7C2A" w14:paraId="5A59053C" w14:textId="77777777">
            <w:pPr>
              <w:pStyle w:val="ListParagraph"/>
              <w:numPr>
                <w:ilvl w:val="0"/>
                <w:numId w:val="8"/>
              </w:numPr>
              <w:spacing w:before="45" w:after="0" w:line="240" w:lineRule="auto"/>
              <w:ind w:right="300"/>
              <w:rPr>
                <w:rFonts w:ascii="Calibri" w:hAnsi="Calibri" w:eastAsia="Calibri" w:cs="Calibri"/>
              </w:rPr>
            </w:pPr>
            <w:r w:rsidRPr="003944DA">
              <w:t>lift 25 pounds at waist or shoulder level.</w:t>
            </w:r>
          </w:p>
        </w:tc>
      </w:tr>
    </w:tbl>
    <w:p w:rsidR="00D26B42" w:rsidP="00D26B42" w:rsidRDefault="00D26B42" w14:paraId="167145E9" w14:textId="77777777">
      <w:pPr>
        <w:spacing w:line="240" w:lineRule="auto"/>
      </w:pPr>
    </w:p>
    <w:p w:rsidR="00D26B42" w:rsidP="00D26B42" w:rsidRDefault="00D26B42" w14:paraId="1293C5FA" w14:textId="77777777">
      <w:pPr>
        <w:spacing w:line="240" w:lineRule="auto"/>
      </w:pPr>
    </w:p>
    <w:p w:rsidR="00D26B42" w:rsidP="00D26B42" w:rsidRDefault="00D26B42" w14:paraId="4A1EC27D" w14:textId="77777777">
      <w:pPr>
        <w:spacing w:line="240" w:lineRule="auto"/>
      </w:pPr>
    </w:p>
    <w:p w:rsidR="00D26B42" w:rsidP="00D26B42" w:rsidRDefault="00D26B42" w14:paraId="191817DE" w14:textId="77777777">
      <w:pPr>
        <w:spacing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C578C" wp14:editId="2C978F2B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14859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859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y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5b9bd5 [3204]" strokeweight=".5pt" from="65.8pt,7.15pt" to="182.8pt,8.65pt" w14:anchorId="3A529C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C4175" wp14:editId="6748015D">
                <wp:simplePos x="0" y="0"/>
                <wp:positionH relativeFrom="column">
                  <wp:posOffset>1200149</wp:posOffset>
                </wp:positionH>
                <wp:positionV relativeFrom="paragraph">
                  <wp:posOffset>147955</wp:posOffset>
                </wp:positionV>
                <wp:extent cx="22383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5b9bd5 [3204]" strokeweight=".5pt" from="94.5pt,11.65pt" to="270.75pt,12.4pt" w14:anchorId="543F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">
                <v:stroke joinstyle="miter"/>
              </v:line>
            </w:pict>
          </mc:Fallback>
        </mc:AlternateContent>
      </w:r>
      <w:r>
        <w:t>Employee Signature:                                                                               Date:</w:t>
      </w:r>
      <w:r w:rsidRPr="008B68F7">
        <w:rPr>
          <w:noProof/>
          <w:lang w:val="en-US"/>
        </w:rPr>
        <w:t xml:space="preserve"> </w:t>
      </w:r>
    </w:p>
    <w:p w:rsidR="008E5068" w:rsidRDefault="008E5068" w14:paraId="4C586D0D" w14:textId="77777777"/>
    <w:sectPr w:rsidR="008E5068">
      <w:headerReference w:type="default" r:id="rId8"/>
      <w:pgSz w:w="11906" w:h="16838" w:orient="portrait"/>
      <w:pgMar w:top="720" w:right="14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B52C2" w:rsidP="006C25B2" w:rsidRDefault="000B52C2" w14:paraId="0FB6EF72" w14:textId="77777777">
      <w:pPr>
        <w:spacing w:after="0" w:line="240" w:lineRule="auto"/>
      </w:pPr>
      <w:r>
        <w:separator/>
      </w:r>
    </w:p>
  </w:endnote>
  <w:endnote w:type="continuationSeparator" w:id="0">
    <w:p w:rsidR="000B52C2" w:rsidP="006C25B2" w:rsidRDefault="000B52C2" w14:paraId="1829BB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B52C2" w:rsidP="006C25B2" w:rsidRDefault="000B52C2" w14:paraId="1E1362DE" w14:textId="77777777">
      <w:pPr>
        <w:spacing w:after="0" w:line="240" w:lineRule="auto"/>
      </w:pPr>
      <w:r>
        <w:separator/>
      </w:r>
    </w:p>
  </w:footnote>
  <w:footnote w:type="continuationSeparator" w:id="0">
    <w:p w:rsidR="000B52C2" w:rsidP="006C25B2" w:rsidRDefault="000B52C2" w14:paraId="5D176E6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6C25B2" w:rsidP="00BB6B19" w:rsidRDefault="00FC7833" w14:paraId="05DD768A" w14:textId="296097B3">
    <w:pPr>
      <w:pStyle w:val="Header"/>
      <w:jc w:val="center"/>
    </w:pPr>
    <w:r w:rsidR="5324D10B">
      <w:drawing>
        <wp:inline wp14:editId="5324D10B" wp14:anchorId="79A871FC">
          <wp:extent cx="1706880" cy="693644"/>
          <wp:effectExtent l="0" t="0" r="7620" b="0"/>
          <wp:docPr id="4" name="Picture 4" descr="A picture containing clipart&#10;&#10;Description automatically generated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4"/>
                  <pic:cNvPicPr/>
                </pic:nvPicPr>
                <pic:blipFill>
                  <a:blip r:embed="Rec645cfd80cd428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06880" cy="693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A77DDA"/>
    <w:multiLevelType w:val="hybridMultilevel"/>
    <w:tmpl w:val="B61605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662570B"/>
    <w:multiLevelType w:val="hybridMultilevel"/>
    <w:tmpl w:val="AF0CE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8160B"/>
    <w:multiLevelType w:val="hybridMultilevel"/>
    <w:tmpl w:val="D79AB8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84034B"/>
    <w:multiLevelType w:val="hybridMultilevel"/>
    <w:tmpl w:val="EFCE5494"/>
    <w:lvl w:ilvl="0" w:tplc="04090001">
      <w:start w:val="1"/>
      <w:numFmt w:val="bullet"/>
      <w:lvlText w:val=""/>
      <w:lvlJc w:val="left"/>
      <w:pPr>
        <w:ind w:left="124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hint="default" w:ascii="Wingdings" w:hAnsi="Wingdings"/>
      </w:rPr>
    </w:lvl>
  </w:abstractNum>
  <w:abstractNum w:abstractNumId="4" w15:restartNumberingAfterBreak="0">
    <w:nsid w:val="26F839BF"/>
    <w:multiLevelType w:val="hybridMultilevel"/>
    <w:tmpl w:val="2272C6A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C64288D"/>
    <w:multiLevelType w:val="hybridMultilevel"/>
    <w:tmpl w:val="A70859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EF56C14"/>
    <w:multiLevelType w:val="hybridMultilevel"/>
    <w:tmpl w:val="30A0B4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D6DAF"/>
    <w:multiLevelType w:val="hybridMultilevel"/>
    <w:tmpl w:val="1D32860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5EF64A8B"/>
    <w:multiLevelType w:val="hybridMultilevel"/>
    <w:tmpl w:val="9FBC5912"/>
    <w:lvl w:ilvl="0" w:tplc="0E206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F707B0"/>
    <w:multiLevelType w:val="hybridMultilevel"/>
    <w:tmpl w:val="1916B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94719"/>
    <w:multiLevelType w:val="hybridMultilevel"/>
    <w:tmpl w:val="71494719"/>
    <w:lvl w:ilvl="0" w:tplc="3C72617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1A28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97236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9AAD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EE6721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C6A99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5B89DF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3E10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130BC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75FD3DDA"/>
    <w:multiLevelType w:val="hybridMultilevel"/>
    <w:tmpl w:val="09E01D78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068"/>
    <w:rsid w:val="000B52C2"/>
    <w:rsid w:val="00103161"/>
    <w:rsid w:val="001163E8"/>
    <w:rsid w:val="0013385E"/>
    <w:rsid w:val="001F3272"/>
    <w:rsid w:val="00245E38"/>
    <w:rsid w:val="0028652F"/>
    <w:rsid w:val="0029451D"/>
    <w:rsid w:val="002E1A8D"/>
    <w:rsid w:val="00300045"/>
    <w:rsid w:val="00311848"/>
    <w:rsid w:val="003655E7"/>
    <w:rsid w:val="00380726"/>
    <w:rsid w:val="003944DA"/>
    <w:rsid w:val="00423299"/>
    <w:rsid w:val="004462B4"/>
    <w:rsid w:val="00463A3D"/>
    <w:rsid w:val="004670A2"/>
    <w:rsid w:val="004C002D"/>
    <w:rsid w:val="004F1A0D"/>
    <w:rsid w:val="00582F94"/>
    <w:rsid w:val="005A4A34"/>
    <w:rsid w:val="005D344D"/>
    <w:rsid w:val="00615160"/>
    <w:rsid w:val="00627FC3"/>
    <w:rsid w:val="006C1AF2"/>
    <w:rsid w:val="006C25B2"/>
    <w:rsid w:val="0071541D"/>
    <w:rsid w:val="00734C3B"/>
    <w:rsid w:val="00776463"/>
    <w:rsid w:val="007C421E"/>
    <w:rsid w:val="007D7C7B"/>
    <w:rsid w:val="00803EE2"/>
    <w:rsid w:val="008322C7"/>
    <w:rsid w:val="0083456C"/>
    <w:rsid w:val="00893E29"/>
    <w:rsid w:val="008D7C2A"/>
    <w:rsid w:val="008E5068"/>
    <w:rsid w:val="00900DF1"/>
    <w:rsid w:val="0090451E"/>
    <w:rsid w:val="00917EF8"/>
    <w:rsid w:val="00955838"/>
    <w:rsid w:val="00A8595F"/>
    <w:rsid w:val="00A924D5"/>
    <w:rsid w:val="00AA4568"/>
    <w:rsid w:val="00AA602D"/>
    <w:rsid w:val="00AD0995"/>
    <w:rsid w:val="00AF64C3"/>
    <w:rsid w:val="00B563F7"/>
    <w:rsid w:val="00B75077"/>
    <w:rsid w:val="00BB6B19"/>
    <w:rsid w:val="00BC007C"/>
    <w:rsid w:val="00BD61E2"/>
    <w:rsid w:val="00BD7427"/>
    <w:rsid w:val="00C405C9"/>
    <w:rsid w:val="00C658C4"/>
    <w:rsid w:val="00C8A12E"/>
    <w:rsid w:val="00D26B42"/>
    <w:rsid w:val="00D31D15"/>
    <w:rsid w:val="00D955C4"/>
    <w:rsid w:val="00D97299"/>
    <w:rsid w:val="00DE403E"/>
    <w:rsid w:val="00EB0C87"/>
    <w:rsid w:val="00EE02CE"/>
    <w:rsid w:val="00F02737"/>
    <w:rsid w:val="00F47529"/>
    <w:rsid w:val="00F4799D"/>
    <w:rsid w:val="00F5187F"/>
    <w:rsid w:val="00FC7833"/>
    <w:rsid w:val="00FD379E"/>
    <w:rsid w:val="00FF5C17"/>
    <w:rsid w:val="02F272E6"/>
    <w:rsid w:val="04BBFECB"/>
    <w:rsid w:val="112786E2"/>
    <w:rsid w:val="141162F4"/>
    <w:rsid w:val="141BCCE5"/>
    <w:rsid w:val="16A36958"/>
    <w:rsid w:val="1776F833"/>
    <w:rsid w:val="1ADE417C"/>
    <w:rsid w:val="2F0AE85E"/>
    <w:rsid w:val="2F9BE070"/>
    <w:rsid w:val="316FEA3A"/>
    <w:rsid w:val="37B7788B"/>
    <w:rsid w:val="38A2C93A"/>
    <w:rsid w:val="3903E77B"/>
    <w:rsid w:val="3B4C7D5E"/>
    <w:rsid w:val="3E30EEFB"/>
    <w:rsid w:val="42744B22"/>
    <w:rsid w:val="44101B83"/>
    <w:rsid w:val="45D927CA"/>
    <w:rsid w:val="47927E87"/>
    <w:rsid w:val="494D948C"/>
    <w:rsid w:val="5324D10B"/>
    <w:rsid w:val="532B78A9"/>
    <w:rsid w:val="5A9D6E57"/>
    <w:rsid w:val="5AED5C59"/>
    <w:rsid w:val="6142E095"/>
    <w:rsid w:val="669AD59C"/>
    <w:rsid w:val="6723D1F3"/>
    <w:rsid w:val="6762C902"/>
    <w:rsid w:val="6B997DD9"/>
    <w:rsid w:val="6C975866"/>
    <w:rsid w:val="6E8CBF24"/>
    <w:rsid w:val="6FAB1153"/>
    <w:rsid w:val="740C04D0"/>
    <w:rsid w:val="7552653F"/>
    <w:rsid w:val="7A77DB2D"/>
    <w:rsid w:val="7B476025"/>
    <w:rsid w:val="7C0BC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62DCF4"/>
  <w15:chartTrackingRefBased/>
  <w15:docId w15:val="{99FB38C8-15B5-451E-96A8-F5B75B42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C25B2"/>
  </w:style>
  <w:style w:type="paragraph" w:styleId="Footer">
    <w:name w:val="footer"/>
    <w:basedOn w:val="Normal"/>
    <w:link w:val="FooterChar"/>
    <w:uiPriority w:val="99"/>
    <w:unhideWhenUsed/>
    <w:rsid w:val="006C25B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C25B2"/>
  </w:style>
  <w:style w:type="paragraph" w:styleId="ListParagraph">
    <w:name w:val="List Paragraph"/>
    <w:basedOn w:val="Normal"/>
    <w:uiPriority w:val="34"/>
    <w:qFormat/>
    <w:rsid w:val="0095583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8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34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4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customXml" Target="../customXml/item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jpg" Id="Rec645cfd80cd428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81B806CDD3D4BB400E490E8BA19EB" ma:contentTypeVersion="15" ma:contentTypeDescription="Create a new document." ma:contentTypeScope="" ma:versionID="0fd43ea8581aa48976dcdd6f4178025c">
  <xsd:schema xmlns:xsd="http://www.w3.org/2001/XMLSchema" xmlns:xs="http://www.w3.org/2001/XMLSchema" xmlns:p="http://schemas.microsoft.com/office/2006/metadata/properties" xmlns:ns2="8a612e77-815a-454a-83f9-5b4c1d922252" xmlns:ns3="ad6a6c41-efe2-4073-86d3-42ddbc10c5ed" targetNamespace="http://schemas.microsoft.com/office/2006/metadata/properties" ma:root="true" ma:fieldsID="15a8d0867c3f1acb03fde8fa94307810" ns2:_="" ns3:_="">
    <xsd:import namespace="8a612e77-815a-454a-83f9-5b4c1d922252"/>
    <xsd:import namespace="ad6a6c41-efe2-4073-86d3-42ddbc10c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Reportstobesubmitt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nte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12e77-815a-454a-83f9-5b4c1d9222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Reportstobesubmitted" ma:index="15" nillable="true" ma:displayName="Reports to be submitted" ma:description="Daily Dropsheet Workbook&#10;Daily Tip Logs" ma:format="Dropdown" ma:internalName="Reportstobesubmitted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Contents" ma:index="20" nillable="true" ma:displayName="Contents" ma:description="Chpt 1 includes expectations for performance.  Leadership, Professionalism, Communication etc.  FORM - Employee Relationship Disclaimer." ma:format="Dropdown" ma:internalName="Contents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a6c41-efe2-4073-86d3-42ddbc10c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stobesubmitted xmlns="8a612e77-815a-454a-83f9-5b4c1d922252" xsi:nil="true"/>
    <Contents xmlns="8a612e77-815a-454a-83f9-5b4c1d922252" xsi:nil="true"/>
  </documentManagement>
</p:properties>
</file>

<file path=customXml/itemProps1.xml><?xml version="1.0" encoding="utf-8"?>
<ds:datastoreItem xmlns:ds="http://schemas.openxmlformats.org/officeDocument/2006/customXml" ds:itemID="{DA77C653-75D3-4462-9D10-F3EF362C7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4BF221-21C0-48EB-AAC9-0200D0077470}"/>
</file>

<file path=customXml/itemProps3.xml><?xml version="1.0" encoding="utf-8"?>
<ds:datastoreItem xmlns:ds="http://schemas.openxmlformats.org/officeDocument/2006/customXml" ds:itemID="{04C8C2FC-182D-42D6-A730-47A70C090EAB}"/>
</file>

<file path=customXml/itemProps4.xml><?xml version="1.0" encoding="utf-8"?>
<ds:datastoreItem xmlns:ds="http://schemas.openxmlformats.org/officeDocument/2006/customXml" ds:itemID="{CD216D5D-864D-423B-8F53-7E5D833BA16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Croft</dc:creator>
  <cp:keywords/>
  <dc:description/>
  <cp:lastModifiedBy>Katie Snider</cp:lastModifiedBy>
  <cp:revision>11</cp:revision>
  <cp:lastPrinted>2019-09-16T17:13:00Z</cp:lastPrinted>
  <dcterms:created xsi:type="dcterms:W3CDTF">2020-04-24T15:48:00Z</dcterms:created>
  <dcterms:modified xsi:type="dcterms:W3CDTF">2021-01-07T16:18:21Z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0x0101000C081B806CDD3D4BB400E490E8BA19EB</vt:lpwstr>
  </property>
</Properties>
</file>